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FFC1" w14:textId="77777777" w:rsidR="004F0D63" w:rsidRPr="004F0D63" w:rsidRDefault="004F0D63" w:rsidP="004F0D63">
      <w:pPr>
        <w:rPr>
          <w:rFonts w:eastAsia="Times New Roman" w:cs="Times New Roman"/>
          <w:szCs w:val="24"/>
        </w:rPr>
      </w:pPr>
    </w:p>
    <w:p w14:paraId="56A2EBF6" w14:textId="77777777" w:rsidR="0006038A" w:rsidRDefault="0006038A" w:rsidP="004F0D63">
      <w:pPr>
        <w:jc w:val="center"/>
        <w:rPr>
          <w:rFonts w:ascii="Calibri" w:eastAsia="Times New Roman" w:hAnsi="Calibri" w:cs="Calibri"/>
          <w:b/>
          <w:bCs/>
          <w:color w:val="EF404E"/>
          <w:sz w:val="26"/>
          <w:szCs w:val="26"/>
        </w:rPr>
      </w:pPr>
    </w:p>
    <w:p w14:paraId="50C8503A" w14:textId="16D3CE6D" w:rsidR="004F0D63" w:rsidRPr="004F0D63" w:rsidRDefault="004F0D63" w:rsidP="004F0D63">
      <w:pPr>
        <w:jc w:val="center"/>
        <w:rPr>
          <w:rFonts w:eastAsia="Times New Roman" w:cs="Times New Roman"/>
          <w:szCs w:val="24"/>
        </w:rPr>
      </w:pPr>
      <w:r w:rsidRPr="004F0D63">
        <w:rPr>
          <w:rFonts w:ascii="Calibri" w:eastAsia="Times New Roman" w:hAnsi="Calibri" w:cs="Calibri"/>
          <w:b/>
          <w:bCs/>
          <w:color w:val="EF404E"/>
          <w:sz w:val="26"/>
          <w:szCs w:val="26"/>
        </w:rPr>
        <w:t>SAMPLE MENSTRUAL EQUITY FOR ALL ACT LETTER</w:t>
      </w:r>
    </w:p>
    <w:p w14:paraId="2FBA94FE" w14:textId="77777777" w:rsidR="004F0D63" w:rsidRPr="004F0D63" w:rsidRDefault="004F0D63" w:rsidP="004F0D63">
      <w:pPr>
        <w:rPr>
          <w:rFonts w:eastAsia="Times New Roman" w:cs="Times New Roman"/>
          <w:szCs w:val="24"/>
        </w:rPr>
      </w:pPr>
    </w:p>
    <w:p w14:paraId="23F29889" w14:textId="2634EEC2" w:rsidR="004F0D63" w:rsidRPr="004F0D63" w:rsidRDefault="004F0D63" w:rsidP="004F0D63">
      <w:pPr>
        <w:rPr>
          <w:rFonts w:eastAsia="Times New Roman" w:cs="Times New Roman"/>
          <w:szCs w:val="24"/>
        </w:rPr>
      </w:pPr>
      <w:r w:rsidRPr="004F0D63">
        <w:rPr>
          <w:rFonts w:ascii="Calibri" w:eastAsia="Times New Roman" w:hAnsi="Calibri" w:cs="Calibri"/>
          <w:b/>
          <w:bCs/>
          <w:color w:val="EF404E"/>
          <w:sz w:val="26"/>
          <w:szCs w:val="26"/>
        </w:rPr>
        <w:t>INSTRUCTIONS:</w:t>
      </w:r>
      <w:r w:rsidRPr="004F0D63">
        <w:rPr>
          <w:rFonts w:ascii="Calibri" w:eastAsia="Times New Roman" w:hAnsi="Calibri" w:cs="Calibri"/>
          <w:color w:val="990000"/>
          <w:sz w:val="26"/>
          <w:szCs w:val="26"/>
        </w:rPr>
        <w:t xml:space="preserve"> </w:t>
      </w:r>
      <w:r w:rsidRPr="004F0D63">
        <w:rPr>
          <w:rFonts w:ascii="Calibri" w:eastAsia="Times New Roman" w:hAnsi="Calibri" w:cs="Calibri"/>
          <w:color w:val="000000"/>
          <w:sz w:val="22"/>
        </w:rPr>
        <w:t xml:space="preserve">Copy the letter below and fill out the </w:t>
      </w:r>
      <w:r w:rsidR="00CA287F">
        <w:rPr>
          <w:rFonts w:ascii="Calibri" w:eastAsia="Times New Roman" w:hAnsi="Calibri" w:cs="Calibri"/>
          <w:color w:val="000000"/>
          <w:sz w:val="22"/>
        </w:rPr>
        <w:t xml:space="preserve">yellow </w:t>
      </w:r>
      <w:r w:rsidRPr="004F0D63">
        <w:rPr>
          <w:rFonts w:ascii="Calibri" w:eastAsia="Times New Roman" w:hAnsi="Calibri" w:cs="Calibri"/>
          <w:color w:val="000000"/>
          <w:sz w:val="22"/>
        </w:rPr>
        <w:t xml:space="preserve">highlighted portions. You can send the letter to your school principal and/or your school district superintendent if your school is not providing free menstrual products or </w:t>
      </w:r>
      <w:r w:rsidR="007924E3">
        <w:rPr>
          <w:rFonts w:ascii="Calibri" w:eastAsia="Times New Roman" w:hAnsi="Calibri" w:cs="Calibri"/>
          <w:color w:val="000000"/>
          <w:sz w:val="22"/>
        </w:rPr>
        <w:t>fully</w:t>
      </w:r>
      <w:r w:rsidRPr="004F0D63">
        <w:rPr>
          <w:rFonts w:ascii="Calibri" w:eastAsia="Times New Roman" w:hAnsi="Calibri" w:cs="Calibri"/>
          <w:color w:val="000000"/>
          <w:sz w:val="22"/>
        </w:rPr>
        <w:t xml:space="preserve"> following the law. Always keep a dated copy for your records!  </w:t>
      </w:r>
    </w:p>
    <w:p w14:paraId="2CD28574" w14:textId="77777777" w:rsidR="004F0D63" w:rsidRPr="004F0D63" w:rsidRDefault="004F0D63" w:rsidP="004F0D63">
      <w:pPr>
        <w:rPr>
          <w:rFonts w:eastAsia="Times New Roman" w:cs="Times New Roman"/>
          <w:szCs w:val="24"/>
        </w:rPr>
      </w:pPr>
    </w:p>
    <w:p w14:paraId="23568A22" w14:textId="77777777" w:rsidR="004F0D63" w:rsidRPr="004F0D63" w:rsidRDefault="004F0D63" w:rsidP="004F0D63">
      <w:pPr>
        <w:rPr>
          <w:rFonts w:eastAsia="Times New Roman" w:cs="Times New Roman"/>
          <w:szCs w:val="24"/>
        </w:rPr>
      </w:pPr>
      <w:r w:rsidRPr="004F0D63">
        <w:rPr>
          <w:rFonts w:ascii="Calibri" w:eastAsia="Times New Roman" w:hAnsi="Calibri" w:cs="Calibri"/>
          <w:b/>
          <w:bCs/>
          <w:color w:val="000000"/>
          <w:sz w:val="22"/>
          <w:shd w:val="clear" w:color="auto" w:fill="FFFF00"/>
        </w:rPr>
        <w:t>[DATE] </w:t>
      </w:r>
    </w:p>
    <w:p w14:paraId="49FE0FC5" w14:textId="77777777" w:rsidR="004F0D63" w:rsidRPr="004F0D63" w:rsidRDefault="004F0D63" w:rsidP="004F0D63">
      <w:pPr>
        <w:rPr>
          <w:rFonts w:eastAsia="Times New Roman" w:cs="Times New Roman"/>
          <w:szCs w:val="24"/>
        </w:rPr>
      </w:pPr>
    </w:p>
    <w:p w14:paraId="32AFD51B" w14:textId="77777777" w:rsidR="004F0D63" w:rsidRPr="004F0D63" w:rsidRDefault="004F0D63" w:rsidP="004F0D63">
      <w:pPr>
        <w:rPr>
          <w:rFonts w:eastAsia="Times New Roman" w:cs="Times New Roman"/>
          <w:szCs w:val="24"/>
        </w:rPr>
      </w:pPr>
      <w:r w:rsidRPr="004F0D63">
        <w:rPr>
          <w:rFonts w:ascii="Calibri" w:eastAsia="Times New Roman" w:hAnsi="Calibri" w:cs="Calibri"/>
          <w:b/>
          <w:bCs/>
          <w:color w:val="000000"/>
          <w:sz w:val="22"/>
          <w:shd w:val="clear" w:color="auto" w:fill="FFFF00"/>
        </w:rPr>
        <w:t>[School Administrator - E.g., Principal, Vice Principal, and/or District Superintendent] </w:t>
      </w:r>
    </w:p>
    <w:p w14:paraId="1E8F2CCD" w14:textId="77777777" w:rsidR="004F0D63" w:rsidRPr="004F0D63" w:rsidRDefault="004F0D63" w:rsidP="004F0D63">
      <w:pPr>
        <w:rPr>
          <w:rFonts w:eastAsia="Times New Roman" w:cs="Times New Roman"/>
          <w:szCs w:val="24"/>
        </w:rPr>
      </w:pPr>
      <w:r w:rsidRPr="004F0D63">
        <w:rPr>
          <w:rFonts w:ascii="Calibri" w:eastAsia="Times New Roman" w:hAnsi="Calibri" w:cs="Calibri"/>
          <w:b/>
          <w:bCs/>
          <w:color w:val="000000"/>
          <w:sz w:val="22"/>
          <w:shd w:val="clear" w:color="auto" w:fill="FFFF00"/>
        </w:rPr>
        <w:t>[Address]</w:t>
      </w:r>
    </w:p>
    <w:p w14:paraId="75B66C97" w14:textId="77777777" w:rsidR="004F0D63" w:rsidRPr="004F0D63" w:rsidRDefault="004F0D63" w:rsidP="004F0D63">
      <w:pPr>
        <w:rPr>
          <w:rFonts w:eastAsia="Times New Roman" w:cs="Times New Roman"/>
          <w:szCs w:val="24"/>
        </w:rPr>
      </w:pPr>
      <w:r w:rsidRPr="004F0D63">
        <w:rPr>
          <w:rFonts w:ascii="Calibri" w:eastAsia="Times New Roman" w:hAnsi="Calibri" w:cs="Calibri"/>
          <w:b/>
          <w:bCs/>
          <w:color w:val="000000"/>
          <w:sz w:val="22"/>
          <w:shd w:val="clear" w:color="auto" w:fill="FFFF00"/>
        </w:rPr>
        <w:t>[City, State, Zip Code]</w:t>
      </w:r>
    </w:p>
    <w:p w14:paraId="7270DEEE" w14:textId="77777777" w:rsidR="004F0D63" w:rsidRPr="004F0D63" w:rsidRDefault="004F0D63" w:rsidP="004F0D63">
      <w:pPr>
        <w:rPr>
          <w:rFonts w:eastAsia="Times New Roman" w:cs="Times New Roman"/>
          <w:szCs w:val="24"/>
        </w:rPr>
      </w:pPr>
      <w:r w:rsidRPr="004F0D63">
        <w:rPr>
          <w:rFonts w:ascii="Calibri" w:eastAsia="Times New Roman" w:hAnsi="Calibri" w:cs="Calibri"/>
          <w:b/>
          <w:bCs/>
          <w:color w:val="000000"/>
          <w:sz w:val="22"/>
          <w:shd w:val="clear" w:color="auto" w:fill="FFFF00"/>
        </w:rPr>
        <w:t>[email]</w:t>
      </w:r>
    </w:p>
    <w:p w14:paraId="6F2536E3" w14:textId="77777777" w:rsidR="004F0D63" w:rsidRPr="004F0D63" w:rsidRDefault="004F0D63" w:rsidP="004F0D63">
      <w:pPr>
        <w:rPr>
          <w:rFonts w:eastAsia="Times New Roman" w:cs="Times New Roman"/>
          <w:szCs w:val="24"/>
        </w:rPr>
      </w:pPr>
    </w:p>
    <w:p w14:paraId="01B787FF" w14:textId="77777777" w:rsidR="004F0D63" w:rsidRPr="004F0D63" w:rsidRDefault="004F0D63" w:rsidP="004F0D63">
      <w:pPr>
        <w:rPr>
          <w:rFonts w:eastAsia="Times New Roman" w:cs="Times New Roman"/>
          <w:szCs w:val="24"/>
        </w:rPr>
      </w:pPr>
      <w:r w:rsidRPr="004F0D63">
        <w:rPr>
          <w:rFonts w:ascii="Calibri" w:eastAsia="Times New Roman" w:hAnsi="Calibri" w:cs="Calibri"/>
          <w:color w:val="000000"/>
          <w:sz w:val="22"/>
        </w:rPr>
        <w:t xml:space="preserve">Dear </w:t>
      </w:r>
      <w:r w:rsidRPr="004F0D63">
        <w:rPr>
          <w:rFonts w:ascii="Calibri" w:eastAsia="Times New Roman" w:hAnsi="Calibri" w:cs="Calibri"/>
          <w:b/>
          <w:bCs/>
          <w:color w:val="000000"/>
          <w:sz w:val="22"/>
          <w:shd w:val="clear" w:color="auto" w:fill="FFFF00"/>
        </w:rPr>
        <w:t>[School Administrator]</w:t>
      </w:r>
      <w:r w:rsidRPr="004F0D63">
        <w:rPr>
          <w:rFonts w:ascii="Calibri" w:eastAsia="Times New Roman" w:hAnsi="Calibri" w:cs="Calibri"/>
          <w:color w:val="000000"/>
          <w:sz w:val="22"/>
        </w:rPr>
        <w:t>,</w:t>
      </w:r>
    </w:p>
    <w:p w14:paraId="78E8F9E8" w14:textId="77777777" w:rsidR="004F0D63" w:rsidRPr="004F0D63" w:rsidRDefault="004F0D63" w:rsidP="004F0D63">
      <w:pPr>
        <w:rPr>
          <w:rFonts w:eastAsia="Times New Roman" w:cs="Times New Roman"/>
          <w:szCs w:val="24"/>
        </w:rPr>
      </w:pPr>
    </w:p>
    <w:p w14:paraId="1CC822EF" w14:textId="20448C33" w:rsidR="004F0D63" w:rsidRPr="004F0D63" w:rsidRDefault="004F0D63" w:rsidP="004F0D63">
      <w:pPr>
        <w:rPr>
          <w:rFonts w:ascii="Calibri" w:eastAsia="Times New Roman" w:hAnsi="Calibri" w:cs="Calibri"/>
          <w:color w:val="000000"/>
          <w:sz w:val="22"/>
        </w:rPr>
      </w:pPr>
      <w:r w:rsidRPr="004F0D63">
        <w:rPr>
          <w:rFonts w:ascii="Calibri" w:eastAsia="Times New Roman" w:hAnsi="Calibri" w:cs="Calibri"/>
          <w:color w:val="000000"/>
          <w:sz w:val="22"/>
        </w:rPr>
        <w:t xml:space="preserve">I am a </w:t>
      </w:r>
      <w:r w:rsidRPr="004F0D63">
        <w:rPr>
          <w:rFonts w:ascii="Calibri" w:eastAsia="Times New Roman" w:hAnsi="Calibri" w:cs="Calibri"/>
          <w:b/>
          <w:bCs/>
          <w:color w:val="000000"/>
          <w:sz w:val="22"/>
          <w:shd w:val="clear" w:color="auto" w:fill="FFFF00"/>
        </w:rPr>
        <w:t>[student/parent/guardian]</w:t>
      </w:r>
      <w:r w:rsidRPr="004F0D63">
        <w:rPr>
          <w:rFonts w:ascii="Calibri" w:eastAsia="Times New Roman" w:hAnsi="Calibri" w:cs="Calibri"/>
          <w:b/>
          <w:bCs/>
          <w:color w:val="000000"/>
          <w:sz w:val="22"/>
        </w:rPr>
        <w:t xml:space="preserve"> </w:t>
      </w:r>
      <w:r w:rsidRPr="004F0D63">
        <w:rPr>
          <w:rFonts w:ascii="Calibri" w:eastAsia="Times New Roman" w:hAnsi="Calibri" w:cs="Calibri"/>
          <w:color w:val="000000"/>
          <w:sz w:val="22"/>
        </w:rPr>
        <w:t xml:space="preserve">attending </w:t>
      </w:r>
      <w:r w:rsidRPr="004F0D63">
        <w:rPr>
          <w:rFonts w:ascii="Calibri" w:eastAsia="Times New Roman" w:hAnsi="Calibri" w:cs="Calibri"/>
          <w:b/>
          <w:bCs/>
          <w:color w:val="000000"/>
          <w:sz w:val="22"/>
          <w:shd w:val="clear" w:color="auto" w:fill="FFFF00"/>
        </w:rPr>
        <w:t>[school name]</w:t>
      </w:r>
      <w:r w:rsidRPr="004F0D63">
        <w:rPr>
          <w:rFonts w:ascii="Calibri" w:eastAsia="Times New Roman" w:hAnsi="Calibri" w:cs="Calibri"/>
          <w:color w:val="000000"/>
          <w:sz w:val="22"/>
        </w:rPr>
        <w:t xml:space="preserve"> in </w:t>
      </w:r>
      <w:r w:rsidRPr="004F0D63">
        <w:rPr>
          <w:rFonts w:ascii="Calibri" w:eastAsia="Times New Roman" w:hAnsi="Calibri" w:cs="Calibri"/>
          <w:b/>
          <w:bCs/>
          <w:color w:val="000000"/>
          <w:sz w:val="22"/>
          <w:shd w:val="clear" w:color="auto" w:fill="FFFF00"/>
        </w:rPr>
        <w:t>[name of school district]</w:t>
      </w:r>
      <w:r w:rsidRPr="004F0D63">
        <w:rPr>
          <w:rFonts w:ascii="Calibri" w:eastAsia="Times New Roman" w:hAnsi="Calibri" w:cs="Calibri"/>
          <w:color w:val="000000"/>
          <w:sz w:val="22"/>
        </w:rPr>
        <w:t xml:space="preserve">. I am writing to ask that you ensure the </w:t>
      </w:r>
      <w:r w:rsidRPr="004F0D63">
        <w:rPr>
          <w:rFonts w:ascii="Calibri" w:eastAsia="Times New Roman" w:hAnsi="Calibri" w:cs="Calibri"/>
          <w:b/>
          <w:bCs/>
          <w:color w:val="000000"/>
          <w:sz w:val="22"/>
        </w:rPr>
        <w:t>Menstrual Equity for All Act</w:t>
      </w:r>
      <w:r w:rsidR="00CA287F" w:rsidRPr="00CA287F">
        <w:rPr>
          <w:rFonts w:ascii="Calibri" w:eastAsia="Times New Roman" w:hAnsi="Calibri" w:cs="Calibri"/>
          <w:b/>
          <w:bCs/>
          <w:color w:val="000000"/>
          <w:sz w:val="22"/>
        </w:rPr>
        <w:t xml:space="preserve"> (Education Code 35292.6)</w:t>
      </w:r>
      <w:r w:rsidRPr="004F0D63">
        <w:rPr>
          <w:rFonts w:ascii="Calibri" w:eastAsia="Times New Roman" w:hAnsi="Calibri" w:cs="Calibri"/>
          <w:color w:val="000000"/>
          <w:sz w:val="22"/>
        </w:rPr>
        <w:t xml:space="preserve">, </w:t>
      </w:r>
      <w:r w:rsidR="00CA287F">
        <w:rPr>
          <w:rFonts w:ascii="Calibri" w:eastAsia="Times New Roman" w:hAnsi="Calibri" w:cs="Calibri"/>
          <w:color w:val="000000"/>
          <w:sz w:val="22"/>
        </w:rPr>
        <w:t>a law that</w:t>
      </w:r>
      <w:r w:rsidRPr="004F0D63">
        <w:rPr>
          <w:rFonts w:ascii="Calibri" w:eastAsia="Times New Roman" w:hAnsi="Calibri" w:cs="Calibri"/>
          <w:color w:val="000000"/>
          <w:sz w:val="22"/>
        </w:rPr>
        <w:t xml:space="preserve"> requires schools to provide free menstrual products, is fully implemented at our school. </w:t>
      </w:r>
      <w:r w:rsidR="00CA287F">
        <w:rPr>
          <w:rFonts w:ascii="Calibri" w:eastAsia="Times New Roman" w:hAnsi="Calibri" w:cs="Calibri"/>
          <w:color w:val="000000"/>
          <w:sz w:val="22"/>
        </w:rPr>
        <w:t>The unexpectedness of periods means they can happen anywhere, at any time, and</w:t>
      </w:r>
      <w:r w:rsidR="00C5529A">
        <w:rPr>
          <w:rFonts w:ascii="Calibri" w:eastAsia="Times New Roman" w:hAnsi="Calibri" w:cs="Calibri"/>
          <w:color w:val="000000"/>
          <w:sz w:val="22"/>
        </w:rPr>
        <w:t>,</w:t>
      </w:r>
      <w:r w:rsidR="00CA287F">
        <w:rPr>
          <w:rFonts w:ascii="Calibri" w:eastAsia="Times New Roman" w:hAnsi="Calibri" w:cs="Calibri"/>
          <w:color w:val="000000"/>
          <w:sz w:val="22"/>
        </w:rPr>
        <w:t xml:space="preserve"> for students, having to find menstrual products during school hours can take away from class time, cost money, and cause serious anxiety and embarrassment. M</w:t>
      </w:r>
      <w:r w:rsidRPr="004F0D63">
        <w:rPr>
          <w:rFonts w:ascii="Calibri" w:eastAsia="Times New Roman" w:hAnsi="Calibri" w:cs="Calibri"/>
          <w:color w:val="000000"/>
          <w:sz w:val="22"/>
        </w:rPr>
        <w:t xml:space="preserve">enstrual products are </w:t>
      </w:r>
      <w:r w:rsidR="00F30FE3">
        <w:rPr>
          <w:rFonts w:ascii="Calibri" w:eastAsia="Times New Roman" w:hAnsi="Calibri" w:cs="Calibri"/>
          <w:color w:val="000000"/>
          <w:sz w:val="22"/>
        </w:rPr>
        <w:t xml:space="preserve">basic </w:t>
      </w:r>
      <w:r w:rsidR="00F30FE3" w:rsidRPr="004F0D63">
        <w:rPr>
          <w:rFonts w:ascii="Calibri" w:eastAsia="Times New Roman" w:hAnsi="Calibri" w:cs="Calibri"/>
          <w:color w:val="000000"/>
          <w:sz w:val="22"/>
        </w:rPr>
        <w:t>necessities</w:t>
      </w:r>
      <w:r w:rsidRPr="004F0D63">
        <w:rPr>
          <w:rFonts w:ascii="Calibri" w:eastAsia="Times New Roman" w:hAnsi="Calibri" w:cs="Calibri"/>
          <w:color w:val="000000"/>
          <w:sz w:val="22"/>
        </w:rPr>
        <w:t>, just like toilet paper and soap</w:t>
      </w:r>
      <w:r w:rsidR="00C5529A">
        <w:rPr>
          <w:rFonts w:ascii="Calibri" w:eastAsia="Times New Roman" w:hAnsi="Calibri" w:cs="Calibri"/>
          <w:color w:val="000000"/>
          <w:sz w:val="22"/>
        </w:rPr>
        <w:t xml:space="preserve">. </w:t>
      </w:r>
      <w:r w:rsidR="00275E80">
        <w:rPr>
          <w:rFonts w:ascii="Calibri" w:eastAsia="Times New Roman" w:hAnsi="Calibri" w:cs="Calibri"/>
          <w:color w:val="000000"/>
          <w:sz w:val="22"/>
        </w:rPr>
        <w:t>When</w:t>
      </w:r>
      <w:r w:rsidRPr="004F0D63">
        <w:rPr>
          <w:rFonts w:ascii="Calibri" w:eastAsia="Times New Roman" w:hAnsi="Calibri" w:cs="Calibri"/>
          <w:color w:val="000000"/>
          <w:sz w:val="22"/>
        </w:rPr>
        <w:t xml:space="preserve"> </w:t>
      </w:r>
      <w:r w:rsidR="00275E80">
        <w:rPr>
          <w:rFonts w:ascii="Calibri" w:eastAsia="Times New Roman" w:hAnsi="Calibri" w:cs="Calibri"/>
          <w:color w:val="000000"/>
          <w:sz w:val="22"/>
        </w:rPr>
        <w:t xml:space="preserve">they </w:t>
      </w:r>
      <w:r w:rsidRPr="004F0D63">
        <w:rPr>
          <w:rFonts w:ascii="Calibri" w:eastAsia="Times New Roman" w:hAnsi="Calibri" w:cs="Calibri"/>
          <w:color w:val="000000"/>
          <w:sz w:val="22"/>
        </w:rPr>
        <w:t xml:space="preserve">are readily </w:t>
      </w:r>
      <w:r w:rsidR="00275E80">
        <w:rPr>
          <w:rFonts w:ascii="Calibri" w:eastAsia="Times New Roman" w:hAnsi="Calibri" w:cs="Calibri"/>
          <w:color w:val="000000"/>
          <w:sz w:val="22"/>
        </w:rPr>
        <w:t xml:space="preserve">and consistently </w:t>
      </w:r>
      <w:r w:rsidRPr="004F0D63">
        <w:rPr>
          <w:rFonts w:ascii="Calibri" w:eastAsia="Times New Roman" w:hAnsi="Calibri" w:cs="Calibri"/>
          <w:color w:val="000000"/>
          <w:sz w:val="22"/>
        </w:rPr>
        <w:t>accessible</w:t>
      </w:r>
      <w:r w:rsidR="008B3819">
        <w:rPr>
          <w:rFonts w:ascii="Calibri" w:eastAsia="Times New Roman" w:hAnsi="Calibri" w:cs="Calibri"/>
          <w:color w:val="000000"/>
          <w:sz w:val="22"/>
        </w:rPr>
        <w:t xml:space="preserve"> in schools</w:t>
      </w:r>
      <w:r w:rsidRPr="004F0D63">
        <w:rPr>
          <w:rFonts w:ascii="Calibri" w:eastAsia="Times New Roman" w:hAnsi="Calibri" w:cs="Calibri"/>
          <w:color w:val="000000"/>
          <w:sz w:val="22"/>
        </w:rPr>
        <w:t xml:space="preserve">, students can stay focused on learning instead of worrying about how to </w:t>
      </w:r>
      <w:r w:rsidR="00CA287F">
        <w:rPr>
          <w:rFonts w:ascii="Calibri" w:eastAsia="Times New Roman" w:hAnsi="Calibri" w:cs="Calibri"/>
          <w:color w:val="000000"/>
          <w:sz w:val="22"/>
        </w:rPr>
        <w:t xml:space="preserve">manage their periods. </w:t>
      </w:r>
    </w:p>
    <w:p w14:paraId="44F0F9B9" w14:textId="77777777" w:rsidR="004F0D63" w:rsidRPr="004F0D63" w:rsidRDefault="004F0D63" w:rsidP="004F0D63">
      <w:pPr>
        <w:rPr>
          <w:rFonts w:eastAsia="Times New Roman" w:cs="Times New Roman"/>
          <w:szCs w:val="24"/>
        </w:rPr>
      </w:pPr>
    </w:p>
    <w:p w14:paraId="6BA9124F" w14:textId="64E321F8" w:rsidR="004F0D63" w:rsidRPr="004F0D63" w:rsidRDefault="00CA287F" w:rsidP="004F0D63">
      <w:pPr>
        <w:rPr>
          <w:rFonts w:eastAsia="Times New Roman" w:cs="Times New Roman"/>
          <w:szCs w:val="24"/>
        </w:rPr>
      </w:pPr>
      <w:r>
        <w:rPr>
          <w:rFonts w:ascii="Calibri" w:eastAsia="Times New Roman" w:hAnsi="Calibri" w:cs="Calibri"/>
          <w:color w:val="000000"/>
          <w:sz w:val="22"/>
        </w:rPr>
        <w:t xml:space="preserve">The Menstrual Equity for All Act has two main </w:t>
      </w:r>
      <w:r w:rsidR="009431C9">
        <w:rPr>
          <w:rFonts w:ascii="Calibri" w:eastAsia="Times New Roman" w:hAnsi="Calibri" w:cs="Calibri"/>
          <w:color w:val="000000"/>
          <w:sz w:val="22"/>
        </w:rPr>
        <w:t>requirements</w:t>
      </w:r>
      <w:r>
        <w:rPr>
          <w:rFonts w:ascii="Calibri" w:eastAsia="Times New Roman" w:hAnsi="Calibri" w:cs="Calibri"/>
          <w:color w:val="000000"/>
          <w:sz w:val="22"/>
        </w:rPr>
        <w:t>. First, as of the</w:t>
      </w:r>
      <w:r w:rsidR="004F0D63" w:rsidRPr="004F0D63">
        <w:rPr>
          <w:rFonts w:ascii="Calibri" w:eastAsia="Times New Roman" w:hAnsi="Calibri" w:cs="Calibri"/>
          <w:color w:val="000000"/>
          <w:sz w:val="22"/>
        </w:rPr>
        <w:t xml:space="preserve"> start of the 2022-</w:t>
      </w:r>
      <w:r>
        <w:rPr>
          <w:rFonts w:ascii="Calibri" w:eastAsia="Times New Roman" w:hAnsi="Calibri" w:cs="Calibri"/>
          <w:color w:val="000000"/>
          <w:sz w:val="22"/>
        </w:rPr>
        <w:t>20</w:t>
      </w:r>
      <w:r w:rsidR="004F0D63" w:rsidRPr="004F0D63">
        <w:rPr>
          <w:rFonts w:ascii="Calibri" w:eastAsia="Times New Roman" w:hAnsi="Calibri" w:cs="Calibri"/>
          <w:color w:val="000000"/>
          <w:sz w:val="22"/>
        </w:rPr>
        <w:t xml:space="preserve">23 school year, California public schools serving any grade 6-12 </w:t>
      </w:r>
      <w:r>
        <w:rPr>
          <w:rFonts w:ascii="Calibri" w:eastAsia="Times New Roman" w:hAnsi="Calibri" w:cs="Calibri"/>
          <w:color w:val="000000"/>
          <w:sz w:val="22"/>
        </w:rPr>
        <w:t xml:space="preserve">must </w:t>
      </w:r>
      <w:r w:rsidR="004F0D63" w:rsidRPr="004F0D63">
        <w:rPr>
          <w:rFonts w:ascii="Calibri" w:eastAsia="Times New Roman" w:hAnsi="Calibri" w:cs="Calibri"/>
          <w:color w:val="000000"/>
          <w:sz w:val="22"/>
        </w:rPr>
        <w:t xml:space="preserve">provide free and accessible menstrual products, including </w:t>
      </w:r>
      <w:r w:rsidR="004F0D63" w:rsidRPr="008B3819">
        <w:rPr>
          <w:rFonts w:ascii="Calibri" w:eastAsia="Times New Roman" w:hAnsi="Calibri" w:cs="Calibri"/>
          <w:b/>
          <w:bCs/>
          <w:color w:val="000000"/>
          <w:sz w:val="22"/>
        </w:rPr>
        <w:t>both</w:t>
      </w:r>
      <w:r w:rsidR="004F0D63" w:rsidRPr="004F0D63">
        <w:rPr>
          <w:rFonts w:ascii="Calibri" w:eastAsia="Times New Roman" w:hAnsi="Calibri" w:cs="Calibri"/>
          <w:color w:val="000000"/>
          <w:sz w:val="22"/>
        </w:rPr>
        <w:t xml:space="preserve"> pads and tampons, in all women’s restrooms and all-gender restrooms, and in at least one men’s restroom. </w:t>
      </w:r>
      <w:r>
        <w:rPr>
          <w:rFonts w:ascii="Calibri" w:eastAsia="Times New Roman" w:hAnsi="Calibri" w:cs="Calibri"/>
          <w:color w:val="000000"/>
          <w:sz w:val="22"/>
        </w:rPr>
        <w:t xml:space="preserve">Schools serving any grade 3-5 must do the same </w:t>
      </w:r>
      <w:r w:rsidR="003E690D">
        <w:rPr>
          <w:rFonts w:ascii="Calibri" w:eastAsia="Times New Roman" w:hAnsi="Calibri" w:cs="Calibri"/>
          <w:color w:val="000000"/>
          <w:sz w:val="22"/>
        </w:rPr>
        <w:t>by</w:t>
      </w:r>
      <w:r>
        <w:rPr>
          <w:rFonts w:ascii="Calibri" w:eastAsia="Times New Roman" w:hAnsi="Calibri" w:cs="Calibri"/>
          <w:color w:val="000000"/>
          <w:sz w:val="22"/>
        </w:rPr>
        <w:t xml:space="preserve"> the start of the 2024-2025 school year.</w:t>
      </w:r>
    </w:p>
    <w:p w14:paraId="50305450" w14:textId="77777777" w:rsidR="004F0D63" w:rsidRPr="004F0D63" w:rsidRDefault="004F0D63" w:rsidP="004F0D63">
      <w:pPr>
        <w:rPr>
          <w:rFonts w:eastAsia="Times New Roman" w:cs="Times New Roman"/>
          <w:szCs w:val="24"/>
        </w:rPr>
      </w:pPr>
    </w:p>
    <w:p w14:paraId="691F6564" w14:textId="7EDF81E4" w:rsidR="004F0D63" w:rsidRPr="004F0D63" w:rsidRDefault="00CA287F" w:rsidP="004F0D63">
      <w:pPr>
        <w:rPr>
          <w:rFonts w:eastAsia="Times New Roman" w:cs="Times New Roman"/>
          <w:szCs w:val="24"/>
        </w:rPr>
      </w:pPr>
      <w:r>
        <w:rPr>
          <w:rFonts w:ascii="Calibri" w:eastAsia="Times New Roman" w:hAnsi="Calibri" w:cs="Calibri"/>
          <w:color w:val="000000"/>
          <w:sz w:val="22"/>
        </w:rPr>
        <w:t>Second, t</w:t>
      </w:r>
      <w:r w:rsidR="004F0D63" w:rsidRPr="004F0D63">
        <w:rPr>
          <w:rFonts w:ascii="Calibri" w:eastAsia="Times New Roman" w:hAnsi="Calibri" w:cs="Calibri"/>
          <w:color w:val="000000"/>
          <w:sz w:val="22"/>
        </w:rPr>
        <w:t xml:space="preserve">he law requires that schools inform students about </w:t>
      </w:r>
      <w:r>
        <w:rPr>
          <w:rFonts w:ascii="Calibri" w:eastAsia="Times New Roman" w:hAnsi="Calibri" w:cs="Calibri"/>
          <w:color w:val="000000"/>
          <w:sz w:val="22"/>
        </w:rPr>
        <w:t>this right</w:t>
      </w:r>
      <w:r w:rsidR="004F0D63" w:rsidRPr="004F0D63">
        <w:rPr>
          <w:rFonts w:ascii="Calibri" w:eastAsia="Times New Roman" w:hAnsi="Calibri" w:cs="Calibri"/>
          <w:color w:val="000000"/>
          <w:sz w:val="22"/>
        </w:rPr>
        <w:t xml:space="preserve"> by posting clear notices in every restroom required to stock such products. The notice must include the text of the law and contact information, including an email address and telephone number, for the staff member responsible for ensuring compliance</w:t>
      </w:r>
      <w:r w:rsidR="008B3819">
        <w:rPr>
          <w:rFonts w:ascii="Calibri" w:eastAsia="Times New Roman" w:hAnsi="Calibri" w:cs="Calibri"/>
          <w:color w:val="000000"/>
          <w:sz w:val="22"/>
        </w:rPr>
        <w:t>.</w:t>
      </w:r>
    </w:p>
    <w:p w14:paraId="74818F7B" w14:textId="77777777" w:rsidR="004F0D63" w:rsidRPr="004F0D63" w:rsidRDefault="004F0D63" w:rsidP="004F0D63">
      <w:pPr>
        <w:rPr>
          <w:rFonts w:eastAsia="Times New Roman" w:cs="Times New Roman"/>
          <w:szCs w:val="24"/>
        </w:rPr>
      </w:pPr>
    </w:p>
    <w:p w14:paraId="296A5FF1" w14:textId="7E8AF8D0" w:rsidR="004F0D63" w:rsidRPr="004F0D63" w:rsidRDefault="00484A3E" w:rsidP="004F0D63">
      <w:pPr>
        <w:rPr>
          <w:rFonts w:eastAsia="Times New Roman" w:cs="Times New Roman"/>
          <w:szCs w:val="24"/>
        </w:rPr>
      </w:pPr>
      <w:r>
        <w:rPr>
          <w:rFonts w:ascii="Calibri" w:eastAsia="Times New Roman" w:hAnsi="Calibri" w:cs="Calibri"/>
          <w:color w:val="000000"/>
          <w:sz w:val="22"/>
        </w:rPr>
        <w:t>Our district</w:t>
      </w:r>
      <w:r w:rsidR="004F0D63" w:rsidRPr="004F0D63">
        <w:rPr>
          <w:rFonts w:ascii="Calibri" w:eastAsia="Times New Roman" w:hAnsi="Calibri" w:cs="Calibri"/>
          <w:color w:val="000000"/>
          <w:sz w:val="22"/>
        </w:rPr>
        <w:t xml:space="preserve"> has not </w:t>
      </w:r>
      <w:r>
        <w:rPr>
          <w:rFonts w:ascii="Calibri" w:eastAsia="Times New Roman" w:hAnsi="Calibri" w:cs="Calibri"/>
          <w:color w:val="000000"/>
          <w:sz w:val="22"/>
        </w:rPr>
        <w:t xml:space="preserve">yet </w:t>
      </w:r>
      <w:r w:rsidR="004F0D63" w:rsidRPr="004F0D63">
        <w:rPr>
          <w:rFonts w:ascii="Calibri" w:eastAsia="Times New Roman" w:hAnsi="Calibri" w:cs="Calibri"/>
          <w:color w:val="000000"/>
          <w:sz w:val="22"/>
        </w:rPr>
        <w:t xml:space="preserve">fully implemented this law because </w:t>
      </w:r>
      <w:r w:rsidR="004F0D63" w:rsidRPr="004F0D63">
        <w:rPr>
          <w:rFonts w:ascii="Calibri" w:eastAsia="Times New Roman" w:hAnsi="Calibri" w:cs="Calibri"/>
          <w:b/>
          <w:bCs/>
          <w:color w:val="000000"/>
          <w:sz w:val="22"/>
          <w:highlight w:val="yellow"/>
        </w:rPr>
        <w:t xml:space="preserve">[explain what </w:t>
      </w:r>
      <w:r>
        <w:rPr>
          <w:rFonts w:ascii="Calibri" w:eastAsia="Times New Roman" w:hAnsi="Calibri" w:cs="Calibri"/>
          <w:b/>
          <w:bCs/>
          <w:color w:val="000000"/>
          <w:sz w:val="22"/>
          <w:highlight w:val="yellow"/>
        </w:rPr>
        <w:t>is happening at your school</w:t>
      </w:r>
      <w:r w:rsidR="004F0D63" w:rsidRPr="004F0D63">
        <w:rPr>
          <w:rFonts w:ascii="Calibri" w:eastAsia="Times New Roman" w:hAnsi="Calibri" w:cs="Calibri"/>
          <w:b/>
          <w:bCs/>
          <w:color w:val="000000"/>
          <w:sz w:val="22"/>
          <w:highlight w:val="yellow"/>
        </w:rPr>
        <w:t>]</w:t>
      </w:r>
      <w:r w:rsidR="004F0D63" w:rsidRPr="004F0D63">
        <w:rPr>
          <w:rFonts w:ascii="Calibri" w:eastAsia="Times New Roman" w:hAnsi="Calibri" w:cs="Calibri"/>
          <w:color w:val="000000"/>
          <w:sz w:val="22"/>
        </w:rPr>
        <w:t xml:space="preserve">. I am requesting that </w:t>
      </w:r>
      <w:r w:rsidR="00CA287F">
        <w:rPr>
          <w:rFonts w:ascii="Calibri" w:eastAsia="Times New Roman" w:hAnsi="Calibri" w:cs="Calibri"/>
          <w:color w:val="000000"/>
          <w:sz w:val="22"/>
        </w:rPr>
        <w:t>you</w:t>
      </w:r>
      <w:r w:rsidR="004F0D63" w:rsidRPr="004F0D63">
        <w:rPr>
          <w:rFonts w:ascii="Calibri" w:eastAsia="Times New Roman" w:hAnsi="Calibri" w:cs="Calibri"/>
          <w:color w:val="000000"/>
          <w:sz w:val="22"/>
        </w:rPr>
        <w:t xml:space="preserve"> investigate this issue and </w:t>
      </w:r>
      <w:r w:rsidR="00CA287F">
        <w:rPr>
          <w:rFonts w:ascii="Calibri" w:eastAsia="Times New Roman" w:hAnsi="Calibri" w:cs="Calibri"/>
          <w:color w:val="000000"/>
          <w:sz w:val="22"/>
        </w:rPr>
        <w:t xml:space="preserve">respond in writing within </w:t>
      </w:r>
      <w:r w:rsidR="00CA287F" w:rsidRPr="00CA287F">
        <w:rPr>
          <w:rFonts w:ascii="Calibri" w:eastAsia="Times New Roman" w:hAnsi="Calibri" w:cs="Calibri"/>
          <w:b/>
          <w:bCs/>
          <w:color w:val="000000"/>
          <w:sz w:val="22"/>
        </w:rPr>
        <w:t>two weeks</w:t>
      </w:r>
      <w:r w:rsidR="004F0D63" w:rsidRPr="004F0D63">
        <w:rPr>
          <w:rFonts w:ascii="Calibri" w:eastAsia="Times New Roman" w:hAnsi="Calibri" w:cs="Calibri"/>
          <w:color w:val="000000"/>
          <w:sz w:val="22"/>
        </w:rPr>
        <w:t xml:space="preserve"> with the steps </w:t>
      </w:r>
      <w:r w:rsidR="00CA287F">
        <w:rPr>
          <w:rFonts w:ascii="Calibri" w:eastAsia="Times New Roman" w:hAnsi="Calibri" w:cs="Calibri"/>
          <w:color w:val="000000"/>
          <w:sz w:val="22"/>
        </w:rPr>
        <w:t>our district</w:t>
      </w:r>
      <w:r w:rsidR="004F0D63" w:rsidRPr="004F0D63">
        <w:rPr>
          <w:rFonts w:ascii="Calibri" w:eastAsia="Times New Roman" w:hAnsi="Calibri" w:cs="Calibri"/>
          <w:color w:val="000000"/>
          <w:sz w:val="22"/>
        </w:rPr>
        <w:t xml:space="preserve"> plans to</w:t>
      </w:r>
      <w:r w:rsidR="00D026F9">
        <w:rPr>
          <w:rFonts w:ascii="Calibri" w:eastAsia="Times New Roman" w:hAnsi="Calibri" w:cs="Calibri"/>
          <w:color w:val="000000"/>
          <w:sz w:val="22"/>
        </w:rPr>
        <w:t xml:space="preserve"> take to</w:t>
      </w:r>
      <w:r w:rsidR="004F0D63" w:rsidRPr="004F0D63">
        <w:rPr>
          <w:rFonts w:ascii="Calibri" w:eastAsia="Times New Roman" w:hAnsi="Calibri" w:cs="Calibri"/>
          <w:color w:val="000000"/>
          <w:sz w:val="22"/>
        </w:rPr>
        <w:t xml:space="preserve"> </w:t>
      </w:r>
      <w:r w:rsidR="00D026F9">
        <w:rPr>
          <w:rFonts w:ascii="Calibri" w:eastAsia="Times New Roman" w:hAnsi="Calibri" w:cs="Calibri"/>
          <w:color w:val="000000"/>
          <w:sz w:val="22"/>
        </w:rPr>
        <w:t>follow</w:t>
      </w:r>
      <w:r w:rsidR="0006038A">
        <w:rPr>
          <w:rFonts w:ascii="Calibri" w:eastAsia="Times New Roman" w:hAnsi="Calibri" w:cs="Calibri"/>
          <w:color w:val="000000"/>
          <w:sz w:val="22"/>
        </w:rPr>
        <w:t xml:space="preserve"> the Menstrual Equity for All Act</w:t>
      </w:r>
      <w:r w:rsidR="0001368D">
        <w:rPr>
          <w:rFonts w:ascii="Calibri" w:eastAsia="Times New Roman" w:hAnsi="Calibri" w:cs="Calibri"/>
          <w:color w:val="000000"/>
          <w:sz w:val="22"/>
        </w:rPr>
        <w:t xml:space="preserve"> and ensure students can access the menstrual products they need</w:t>
      </w:r>
      <w:r w:rsidR="004F0D63" w:rsidRPr="004F0D63">
        <w:rPr>
          <w:rFonts w:ascii="Calibri" w:eastAsia="Times New Roman" w:hAnsi="Calibri" w:cs="Calibri"/>
          <w:color w:val="000000"/>
          <w:sz w:val="22"/>
        </w:rPr>
        <w:t xml:space="preserve">. </w:t>
      </w:r>
      <w:r w:rsidR="0006038A">
        <w:rPr>
          <w:rFonts w:ascii="Calibri" w:eastAsia="Times New Roman" w:hAnsi="Calibri" w:cs="Calibri"/>
          <w:color w:val="000000"/>
          <w:sz w:val="22"/>
        </w:rPr>
        <w:t xml:space="preserve">I also urge you to make sure that students have a chance to share their thoughts on how to create a strong menstrual product program and </w:t>
      </w:r>
      <w:r w:rsidR="00D026F9">
        <w:rPr>
          <w:rFonts w:ascii="Calibri" w:eastAsia="Times New Roman" w:hAnsi="Calibri" w:cs="Calibri"/>
          <w:color w:val="000000"/>
          <w:sz w:val="22"/>
        </w:rPr>
        <w:t>would like to meet with you to talk</w:t>
      </w:r>
      <w:r w:rsidR="0006038A">
        <w:rPr>
          <w:rFonts w:ascii="Calibri" w:eastAsia="Times New Roman" w:hAnsi="Calibri" w:cs="Calibri"/>
          <w:color w:val="000000"/>
          <w:sz w:val="22"/>
        </w:rPr>
        <w:t xml:space="preserve"> further about how to do that.</w:t>
      </w:r>
      <w:r w:rsidR="004F0D63" w:rsidRPr="004F0D63">
        <w:rPr>
          <w:rFonts w:ascii="Calibri" w:eastAsia="Times New Roman" w:hAnsi="Calibri" w:cs="Calibri"/>
          <w:b/>
          <w:bCs/>
          <w:color w:val="000000"/>
          <w:sz w:val="22"/>
        </w:rPr>
        <w:t> </w:t>
      </w:r>
    </w:p>
    <w:p w14:paraId="70EF5692" w14:textId="77777777" w:rsidR="004F0D63" w:rsidRPr="004F0D63" w:rsidRDefault="004F0D63" w:rsidP="004F0D63">
      <w:pPr>
        <w:rPr>
          <w:rFonts w:eastAsia="Times New Roman" w:cs="Times New Roman"/>
          <w:szCs w:val="24"/>
        </w:rPr>
      </w:pPr>
    </w:p>
    <w:p w14:paraId="28D91DD2" w14:textId="5B4D19C0" w:rsidR="004F0D63" w:rsidRPr="004F0D63" w:rsidRDefault="004F0D63" w:rsidP="004F0D63">
      <w:pPr>
        <w:rPr>
          <w:rFonts w:eastAsia="Times New Roman" w:cs="Times New Roman"/>
          <w:szCs w:val="24"/>
        </w:rPr>
      </w:pPr>
      <w:r w:rsidRPr="004F0D63">
        <w:rPr>
          <w:rFonts w:ascii="Calibri" w:eastAsia="Times New Roman" w:hAnsi="Calibri" w:cs="Calibri"/>
          <w:color w:val="000000"/>
          <w:sz w:val="22"/>
        </w:rPr>
        <w:t xml:space="preserve">For </w:t>
      </w:r>
      <w:r w:rsidR="0006038A">
        <w:rPr>
          <w:rFonts w:ascii="Calibri" w:eastAsia="Times New Roman" w:hAnsi="Calibri" w:cs="Calibri"/>
          <w:color w:val="000000"/>
          <w:sz w:val="22"/>
        </w:rPr>
        <w:t>more information</w:t>
      </w:r>
      <w:r w:rsidR="0001368D">
        <w:rPr>
          <w:rFonts w:ascii="Calibri" w:eastAsia="Times New Roman" w:hAnsi="Calibri" w:cs="Calibri"/>
          <w:color w:val="000000"/>
          <w:sz w:val="22"/>
        </w:rPr>
        <w:t xml:space="preserve"> on implementing the law, including logistics, funding, and </w:t>
      </w:r>
      <w:r w:rsidR="0021787E">
        <w:rPr>
          <w:rFonts w:ascii="Calibri" w:eastAsia="Times New Roman" w:hAnsi="Calibri" w:cs="Calibri"/>
          <w:color w:val="000000"/>
          <w:sz w:val="22"/>
        </w:rPr>
        <w:t>school</w:t>
      </w:r>
      <w:r w:rsidR="0001368D">
        <w:rPr>
          <w:rFonts w:ascii="Calibri" w:eastAsia="Times New Roman" w:hAnsi="Calibri" w:cs="Calibri"/>
          <w:color w:val="000000"/>
          <w:sz w:val="22"/>
        </w:rPr>
        <w:t xml:space="preserve"> engagement</w:t>
      </w:r>
      <w:r w:rsidR="0006038A">
        <w:rPr>
          <w:rFonts w:ascii="Calibri" w:eastAsia="Times New Roman" w:hAnsi="Calibri" w:cs="Calibri"/>
          <w:color w:val="000000"/>
          <w:sz w:val="22"/>
        </w:rPr>
        <w:t xml:space="preserve">, please see: </w:t>
      </w:r>
      <w:hyperlink r:id="rId6" w:history="1">
        <w:r w:rsidR="0006038A" w:rsidRPr="006A1C3C">
          <w:rPr>
            <w:rStyle w:val="Hyperlink"/>
            <w:rFonts w:ascii="Calibri" w:eastAsia="Times New Roman" w:hAnsi="Calibri" w:cs="Calibri"/>
            <w:b/>
            <w:bCs/>
            <w:sz w:val="22"/>
          </w:rPr>
          <w:t xml:space="preserve">The Menstrual Equity for All Act: An </w:t>
        </w:r>
        <w:r w:rsidR="0006038A" w:rsidRPr="006A1C3C">
          <w:rPr>
            <w:rStyle w:val="Hyperlink"/>
            <w:rFonts w:ascii="Calibri" w:eastAsia="Times New Roman" w:hAnsi="Calibri" w:cs="Calibri"/>
            <w:b/>
            <w:bCs/>
            <w:i/>
            <w:iCs/>
            <w:sz w:val="22"/>
          </w:rPr>
          <w:t xml:space="preserve">Updated </w:t>
        </w:r>
        <w:r w:rsidR="0006038A" w:rsidRPr="006A1C3C">
          <w:rPr>
            <w:rStyle w:val="Hyperlink"/>
            <w:rFonts w:ascii="Calibri" w:eastAsia="Times New Roman" w:hAnsi="Calibri" w:cs="Calibri"/>
            <w:b/>
            <w:bCs/>
            <w:sz w:val="22"/>
          </w:rPr>
          <w:t>Handbook for CA K-12</w:t>
        </w:r>
        <w:r w:rsidRPr="006A1C3C">
          <w:rPr>
            <w:rStyle w:val="Hyperlink"/>
            <w:rFonts w:ascii="Calibri" w:eastAsia="Times New Roman" w:hAnsi="Calibri" w:cs="Calibri"/>
            <w:b/>
            <w:bCs/>
            <w:sz w:val="22"/>
          </w:rPr>
          <w:t xml:space="preserve"> California Public School Districts</w:t>
        </w:r>
      </w:hyperlink>
      <w:r w:rsidRPr="004F0D63">
        <w:rPr>
          <w:rFonts w:ascii="Calibri" w:eastAsia="Times New Roman" w:hAnsi="Calibri" w:cs="Calibri"/>
          <w:color w:val="000000"/>
          <w:sz w:val="22"/>
        </w:rPr>
        <w:t xml:space="preserve"> </w:t>
      </w:r>
      <w:r w:rsidR="0006038A">
        <w:rPr>
          <w:rFonts w:ascii="Calibri" w:eastAsia="Times New Roman" w:hAnsi="Calibri" w:cs="Calibri"/>
          <w:color w:val="000000"/>
          <w:sz w:val="22"/>
        </w:rPr>
        <w:t xml:space="preserve">(also </w:t>
      </w:r>
      <w:r w:rsidR="00FB46A8">
        <w:rPr>
          <w:rFonts w:ascii="Calibri" w:eastAsia="Times New Roman" w:hAnsi="Calibri" w:cs="Calibri"/>
          <w:color w:val="000000"/>
          <w:sz w:val="22"/>
        </w:rPr>
        <w:t>available</w:t>
      </w:r>
      <w:r w:rsidRPr="004F0D63">
        <w:rPr>
          <w:rFonts w:ascii="Calibri" w:eastAsia="Times New Roman" w:hAnsi="Calibri" w:cs="Calibri"/>
          <w:color w:val="000000"/>
          <w:sz w:val="22"/>
        </w:rPr>
        <w:t xml:space="preserve"> on the </w:t>
      </w:r>
      <w:r w:rsidR="00FB46A8">
        <w:rPr>
          <w:rFonts w:ascii="Calibri" w:eastAsia="Times New Roman" w:hAnsi="Calibri" w:cs="Calibri"/>
          <w:color w:val="000000"/>
          <w:sz w:val="22"/>
        </w:rPr>
        <w:t>CA</w:t>
      </w:r>
      <w:r w:rsidRPr="004F0D63">
        <w:rPr>
          <w:rFonts w:ascii="Calibri" w:eastAsia="Times New Roman" w:hAnsi="Calibri" w:cs="Calibri"/>
          <w:color w:val="000000"/>
          <w:sz w:val="22"/>
        </w:rPr>
        <w:t xml:space="preserve"> Health Education website</w:t>
      </w:r>
      <w:r w:rsidR="0006038A">
        <w:rPr>
          <w:rFonts w:ascii="Calibri" w:eastAsia="Times New Roman" w:hAnsi="Calibri" w:cs="Calibri"/>
          <w:color w:val="000000"/>
          <w:sz w:val="22"/>
        </w:rPr>
        <w:t>).</w:t>
      </w:r>
      <w:r w:rsidRPr="004F0D63">
        <w:rPr>
          <w:rFonts w:ascii="Calibri" w:eastAsia="Times New Roman" w:hAnsi="Calibri" w:cs="Calibri"/>
          <w:color w:val="000000"/>
          <w:sz w:val="22"/>
        </w:rPr>
        <w:t xml:space="preserve"> </w:t>
      </w:r>
      <w:r w:rsidR="00FB46A8">
        <w:rPr>
          <w:rFonts w:ascii="Calibri" w:eastAsia="Times New Roman" w:hAnsi="Calibri" w:cs="Calibri"/>
          <w:color w:val="000000"/>
          <w:sz w:val="22"/>
        </w:rPr>
        <w:t>Thank you for your leadership on this incredibly important issue!</w:t>
      </w:r>
    </w:p>
    <w:p w14:paraId="2C59C1A7" w14:textId="77777777" w:rsidR="004F0D63" w:rsidRPr="004F0D63" w:rsidRDefault="004F0D63" w:rsidP="004F0D63">
      <w:pPr>
        <w:rPr>
          <w:rFonts w:eastAsia="Times New Roman" w:cs="Times New Roman"/>
          <w:szCs w:val="24"/>
        </w:rPr>
      </w:pPr>
    </w:p>
    <w:p w14:paraId="0A66FEA2" w14:textId="0BE4DB5D" w:rsidR="004F0D63" w:rsidRPr="004F0D63" w:rsidRDefault="00FB46A8" w:rsidP="004F0D63">
      <w:pPr>
        <w:rPr>
          <w:rFonts w:eastAsia="Times New Roman" w:cs="Times New Roman"/>
          <w:szCs w:val="24"/>
        </w:rPr>
      </w:pPr>
      <w:r>
        <w:rPr>
          <w:rFonts w:ascii="Calibri" w:eastAsia="Times New Roman" w:hAnsi="Calibri" w:cs="Calibri"/>
          <w:color w:val="000000"/>
          <w:sz w:val="22"/>
        </w:rPr>
        <w:t>Sincerely,</w:t>
      </w:r>
    </w:p>
    <w:p w14:paraId="2C4353F6" w14:textId="77777777" w:rsidR="004F0D63" w:rsidRPr="004F0D63" w:rsidRDefault="004F0D63" w:rsidP="004F0D63">
      <w:pPr>
        <w:rPr>
          <w:rFonts w:eastAsia="Times New Roman" w:cs="Times New Roman"/>
          <w:szCs w:val="24"/>
        </w:rPr>
      </w:pPr>
    </w:p>
    <w:p w14:paraId="3BDC722E" w14:textId="43431755" w:rsidR="004F0D63" w:rsidRPr="004F0D63" w:rsidRDefault="004F0D63" w:rsidP="004F0D63">
      <w:pPr>
        <w:rPr>
          <w:rFonts w:eastAsia="Times New Roman" w:cs="Times New Roman"/>
          <w:szCs w:val="24"/>
        </w:rPr>
      </w:pPr>
      <w:r w:rsidRPr="004F0D63">
        <w:rPr>
          <w:rFonts w:ascii="Calibri" w:eastAsia="Times New Roman" w:hAnsi="Calibri" w:cs="Calibri"/>
          <w:b/>
          <w:bCs/>
          <w:color w:val="000000"/>
          <w:sz w:val="22"/>
          <w:highlight w:val="yellow"/>
        </w:rPr>
        <w:t>[Your Name]</w:t>
      </w:r>
      <w:r w:rsidRPr="004F0D63">
        <w:rPr>
          <w:rFonts w:ascii="Calibri" w:eastAsia="Times New Roman" w:hAnsi="Calibri" w:cs="Calibri"/>
          <w:b/>
          <w:bCs/>
          <w:color w:val="000000"/>
          <w:sz w:val="22"/>
        </w:rPr>
        <w:t> </w:t>
      </w:r>
    </w:p>
    <w:p w14:paraId="1315325E" w14:textId="77777777" w:rsidR="004F0D63" w:rsidRPr="004F0D63" w:rsidRDefault="004F0D63" w:rsidP="004F0D63">
      <w:pPr>
        <w:rPr>
          <w:rFonts w:eastAsia="Times New Roman" w:cs="Times New Roman"/>
          <w:szCs w:val="24"/>
          <w:highlight w:val="yellow"/>
        </w:rPr>
      </w:pPr>
      <w:r w:rsidRPr="004F0D63">
        <w:rPr>
          <w:rFonts w:ascii="Calibri" w:eastAsia="Times New Roman" w:hAnsi="Calibri" w:cs="Calibri"/>
          <w:b/>
          <w:bCs/>
          <w:color w:val="000000"/>
          <w:sz w:val="22"/>
          <w:highlight w:val="yellow"/>
        </w:rPr>
        <w:t>[Student/Parent] at [school name] </w:t>
      </w:r>
    </w:p>
    <w:p w14:paraId="3311CAE2" w14:textId="726138FA" w:rsidR="00A77271" w:rsidRPr="0006038A" w:rsidRDefault="004F0D63">
      <w:pPr>
        <w:rPr>
          <w:rFonts w:eastAsia="Times New Roman" w:cs="Times New Roman"/>
          <w:szCs w:val="24"/>
        </w:rPr>
      </w:pPr>
      <w:r w:rsidRPr="004F0D63">
        <w:rPr>
          <w:rFonts w:ascii="Calibri" w:eastAsia="Times New Roman" w:hAnsi="Calibri" w:cs="Calibri"/>
          <w:b/>
          <w:bCs/>
          <w:color w:val="000000"/>
          <w:sz w:val="22"/>
          <w:highlight w:val="yellow"/>
        </w:rPr>
        <w:t>[contact information such as phone or email]</w:t>
      </w:r>
    </w:p>
    <w:sectPr w:rsidR="00A77271" w:rsidRPr="0006038A" w:rsidSect="0006038A">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8BC3" w14:textId="77777777" w:rsidR="004F0D63" w:rsidRDefault="004F0D63" w:rsidP="004F0D63">
      <w:r>
        <w:separator/>
      </w:r>
    </w:p>
  </w:endnote>
  <w:endnote w:type="continuationSeparator" w:id="0">
    <w:p w14:paraId="4364A962" w14:textId="77777777" w:rsidR="004F0D63" w:rsidRDefault="004F0D63" w:rsidP="004F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7E08" w14:textId="77777777" w:rsidR="004F0D63" w:rsidRDefault="004F0D63" w:rsidP="004F0D63">
      <w:r>
        <w:separator/>
      </w:r>
    </w:p>
  </w:footnote>
  <w:footnote w:type="continuationSeparator" w:id="0">
    <w:p w14:paraId="264BACDF" w14:textId="77777777" w:rsidR="004F0D63" w:rsidRDefault="004F0D63" w:rsidP="004F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903B" w14:textId="5A204088" w:rsidR="004F0D63" w:rsidRDefault="004F0D63">
    <w:pPr>
      <w:pStyle w:val="Header"/>
    </w:pPr>
    <w:r>
      <w:rPr>
        <w:noProof/>
        <w:lang w:val="es-ES_tradnl"/>
      </w:rPr>
      <w:drawing>
        <wp:anchor distT="0" distB="0" distL="114300" distR="114300" simplePos="0" relativeHeight="251659264" behindDoc="0" locked="0" layoutInCell="1" allowOverlap="1" wp14:anchorId="22588A88" wp14:editId="5C377C37">
          <wp:simplePos x="0" y="0"/>
          <wp:positionH relativeFrom="margin">
            <wp:align>center</wp:align>
          </wp:positionH>
          <wp:positionV relativeFrom="paragraph">
            <wp:posOffset>-171450</wp:posOffset>
          </wp:positionV>
          <wp:extent cx="1419225" cy="709295"/>
          <wp:effectExtent l="0" t="0" r="0" b="0"/>
          <wp:wrapThrough wrapText="bothSides">
            <wp:wrapPolygon edited="0">
              <wp:start x="15946" y="0"/>
              <wp:lineTo x="4639" y="3481"/>
              <wp:lineTo x="2899" y="4641"/>
              <wp:lineTo x="2899" y="9862"/>
              <wp:lineTo x="870" y="16824"/>
              <wp:lineTo x="870" y="17984"/>
              <wp:lineTo x="2319" y="20885"/>
              <wp:lineTo x="20005" y="20885"/>
              <wp:lineTo x="21165" y="8122"/>
              <wp:lineTo x="20005" y="5221"/>
              <wp:lineTo x="17396" y="0"/>
              <wp:lineTo x="15946" y="0"/>
            </wp:wrapPolygon>
          </wp:wrapThrough>
          <wp:docPr id="2" name="Picture 2" descr="A red fist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fist with yellow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63"/>
    <w:rsid w:val="0001368D"/>
    <w:rsid w:val="0006038A"/>
    <w:rsid w:val="000819D4"/>
    <w:rsid w:val="0021787E"/>
    <w:rsid w:val="00275E80"/>
    <w:rsid w:val="003E690D"/>
    <w:rsid w:val="00484A3E"/>
    <w:rsid w:val="004B673B"/>
    <w:rsid w:val="004F0D63"/>
    <w:rsid w:val="006853C2"/>
    <w:rsid w:val="006A1C3C"/>
    <w:rsid w:val="007924E3"/>
    <w:rsid w:val="007C7DF7"/>
    <w:rsid w:val="00895766"/>
    <w:rsid w:val="008B3819"/>
    <w:rsid w:val="009431C9"/>
    <w:rsid w:val="00A77271"/>
    <w:rsid w:val="00BB51EF"/>
    <w:rsid w:val="00C5529A"/>
    <w:rsid w:val="00CA287F"/>
    <w:rsid w:val="00D026F9"/>
    <w:rsid w:val="00D259CC"/>
    <w:rsid w:val="00F30FE3"/>
    <w:rsid w:val="00FB4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A166"/>
  <w15:chartTrackingRefBased/>
  <w15:docId w15:val="{E9FAFAC9-DA93-4BB5-BAF4-542623B9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EF"/>
    <w:pPr>
      <w:spacing w:after="0" w:line="240" w:lineRule="auto"/>
    </w:pPr>
    <w:rPr>
      <w:rFonts w:ascii="Times New Roman" w:hAnsi="Times New Roman"/>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B51EF"/>
    <w:pPr>
      <w:spacing w:after="0" w:line="240" w:lineRule="auto"/>
    </w:pPr>
    <w:rPr>
      <w:rFonts w:ascii="Times New Roman" w:hAnsi="Times New Roman"/>
      <w:sz w:val="24"/>
    </w:rPr>
  </w:style>
  <w:style w:type="paragraph" w:styleId="NormalWeb">
    <w:name w:val="Normal (Web)"/>
    <w:basedOn w:val="Normal"/>
    <w:uiPriority w:val="99"/>
    <w:semiHidden/>
    <w:unhideWhenUsed/>
    <w:rsid w:val="004F0D63"/>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4F0D63"/>
    <w:rPr>
      <w:color w:val="0000FF"/>
      <w:u w:val="single"/>
    </w:rPr>
  </w:style>
  <w:style w:type="paragraph" w:styleId="Header">
    <w:name w:val="header"/>
    <w:basedOn w:val="Normal"/>
    <w:link w:val="HeaderChar"/>
    <w:uiPriority w:val="99"/>
    <w:unhideWhenUsed/>
    <w:rsid w:val="004F0D63"/>
    <w:pPr>
      <w:tabs>
        <w:tab w:val="center" w:pos="4680"/>
        <w:tab w:val="right" w:pos="9360"/>
      </w:tabs>
    </w:pPr>
  </w:style>
  <w:style w:type="character" w:customStyle="1" w:styleId="HeaderChar">
    <w:name w:val="Header Char"/>
    <w:basedOn w:val="DefaultParagraphFont"/>
    <w:link w:val="Header"/>
    <w:uiPriority w:val="99"/>
    <w:rsid w:val="004F0D63"/>
    <w:rPr>
      <w:rFonts w:ascii="Times New Roman" w:hAnsi="Times New Roman"/>
      <w:kern w:val="0"/>
      <w:sz w:val="24"/>
      <w:lang w:val="en-US"/>
      <w14:ligatures w14:val="none"/>
    </w:rPr>
  </w:style>
  <w:style w:type="paragraph" w:styleId="Footer">
    <w:name w:val="footer"/>
    <w:basedOn w:val="Normal"/>
    <w:link w:val="FooterChar"/>
    <w:uiPriority w:val="99"/>
    <w:unhideWhenUsed/>
    <w:rsid w:val="004F0D63"/>
    <w:pPr>
      <w:tabs>
        <w:tab w:val="center" w:pos="4680"/>
        <w:tab w:val="right" w:pos="9360"/>
      </w:tabs>
    </w:pPr>
  </w:style>
  <w:style w:type="character" w:customStyle="1" w:styleId="FooterChar">
    <w:name w:val="Footer Char"/>
    <w:basedOn w:val="DefaultParagraphFont"/>
    <w:link w:val="Footer"/>
    <w:uiPriority w:val="99"/>
    <w:rsid w:val="004F0D63"/>
    <w:rPr>
      <w:rFonts w:ascii="Times New Roman" w:hAnsi="Times New Roman"/>
      <w:kern w:val="0"/>
      <w:sz w:val="24"/>
      <w:lang w:val="en-US"/>
      <w14:ligatures w14:val="none"/>
    </w:rPr>
  </w:style>
  <w:style w:type="character" w:styleId="CommentReference">
    <w:name w:val="annotation reference"/>
    <w:basedOn w:val="DefaultParagraphFont"/>
    <w:uiPriority w:val="99"/>
    <w:semiHidden/>
    <w:unhideWhenUsed/>
    <w:rsid w:val="0001368D"/>
    <w:rPr>
      <w:sz w:val="16"/>
      <w:szCs w:val="16"/>
    </w:rPr>
  </w:style>
  <w:style w:type="paragraph" w:styleId="CommentText">
    <w:name w:val="annotation text"/>
    <w:basedOn w:val="Normal"/>
    <w:link w:val="CommentTextChar"/>
    <w:uiPriority w:val="99"/>
    <w:unhideWhenUsed/>
    <w:rsid w:val="0001368D"/>
    <w:rPr>
      <w:sz w:val="20"/>
      <w:szCs w:val="20"/>
    </w:rPr>
  </w:style>
  <w:style w:type="character" w:customStyle="1" w:styleId="CommentTextChar">
    <w:name w:val="Comment Text Char"/>
    <w:basedOn w:val="DefaultParagraphFont"/>
    <w:link w:val="CommentText"/>
    <w:uiPriority w:val="99"/>
    <w:rsid w:val="0001368D"/>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1368D"/>
    <w:rPr>
      <w:b/>
      <w:bCs/>
    </w:rPr>
  </w:style>
  <w:style w:type="character" w:customStyle="1" w:styleId="CommentSubjectChar">
    <w:name w:val="Comment Subject Char"/>
    <w:basedOn w:val="CommentTextChar"/>
    <w:link w:val="CommentSubject"/>
    <w:uiPriority w:val="99"/>
    <w:semiHidden/>
    <w:rsid w:val="0001368D"/>
    <w:rPr>
      <w:rFonts w:ascii="Times New Roman" w:hAnsi="Times New Roman"/>
      <w:b/>
      <w:bCs/>
      <w:kern w:val="0"/>
      <w:sz w:val="20"/>
      <w:szCs w:val="20"/>
      <w:lang w:val="en-US"/>
      <w14:ligatures w14:val="none"/>
    </w:rPr>
  </w:style>
  <w:style w:type="paragraph" w:styleId="Revision">
    <w:name w:val="Revision"/>
    <w:hidden/>
    <w:uiPriority w:val="99"/>
    <w:semiHidden/>
    <w:rsid w:val="00275E80"/>
    <w:pPr>
      <w:spacing w:after="0" w:line="240" w:lineRule="auto"/>
    </w:pPr>
    <w:rPr>
      <w:rFonts w:ascii="Times New Roman" w:hAnsi="Times New Roman"/>
      <w:kern w:val="0"/>
      <w:sz w:val="24"/>
      <w:lang w:val="en-US"/>
      <w14:ligatures w14:val="none"/>
    </w:rPr>
  </w:style>
  <w:style w:type="character" w:styleId="UnresolvedMention">
    <w:name w:val="Unresolved Mention"/>
    <w:basedOn w:val="DefaultParagraphFont"/>
    <w:uiPriority w:val="99"/>
    <w:semiHidden/>
    <w:unhideWhenUsed/>
    <w:rsid w:val="006A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schoolmyrights.com/wp-content/uploads/2024/05/492024-updated_Menstrual-Equity-for-All-Act-Handbook.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Rodriguez</dc:creator>
  <cp:keywords/>
  <dc:description/>
  <cp:lastModifiedBy>Rocio Ortega</cp:lastModifiedBy>
  <cp:revision>16</cp:revision>
  <dcterms:created xsi:type="dcterms:W3CDTF">2024-04-05T21:32:00Z</dcterms:created>
  <dcterms:modified xsi:type="dcterms:W3CDTF">2024-05-09T22:06:00Z</dcterms:modified>
</cp:coreProperties>
</file>